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27F5B9" w14:textId="602A49D6" w:rsidR="008F0317" w:rsidRPr="00C33587" w:rsidRDefault="006E432F" w:rsidP="005C7EAC">
      <w:pPr>
        <w:rPr>
          <w:rFonts w:ascii="Garamond" w:hAnsi="Garamond"/>
        </w:rPr>
      </w:pPr>
      <w:r w:rsidRPr="00C33587">
        <w:rPr>
          <w:rFonts w:ascii="Garamond" w:hAnsi="Garamond"/>
        </w:rPr>
        <w:t>For Immediate Release</w:t>
      </w:r>
    </w:p>
    <w:p w14:paraId="515F6EA2" w14:textId="77777777" w:rsidR="008F0317" w:rsidRPr="00C33587" w:rsidRDefault="008F0317" w:rsidP="005C7EAC">
      <w:pPr>
        <w:rPr>
          <w:rFonts w:ascii="Garamond" w:hAnsi="Garamond"/>
        </w:rPr>
      </w:pPr>
    </w:p>
    <w:p w14:paraId="648825FD" w14:textId="3746EAEF" w:rsidR="006E432F" w:rsidRPr="00C33587" w:rsidRDefault="008F0317" w:rsidP="005C7EAC">
      <w:pPr>
        <w:rPr>
          <w:rFonts w:ascii="Garamond" w:hAnsi="Garamond"/>
        </w:rPr>
      </w:pPr>
      <w:r w:rsidRPr="00C33587">
        <w:rPr>
          <w:rFonts w:ascii="Garamond" w:hAnsi="Garamond"/>
        </w:rPr>
        <w:t>A New Book Celebrates Harrisburg, Pennsylvania’s Historic African American Community</w:t>
      </w:r>
      <w:r w:rsidRPr="00C33587">
        <w:rPr>
          <w:rFonts w:ascii="Garamond" w:hAnsi="Garamond"/>
          <w:i/>
        </w:rPr>
        <w:t>.</w:t>
      </w:r>
    </w:p>
    <w:p w14:paraId="1E160C0F" w14:textId="6D20664D" w:rsidR="006E432F" w:rsidRPr="00C33587" w:rsidRDefault="006E432F" w:rsidP="005C7EAC">
      <w:pPr>
        <w:rPr>
          <w:rFonts w:ascii="Garamond" w:hAnsi="Garamond"/>
        </w:rPr>
      </w:pPr>
    </w:p>
    <w:p w14:paraId="0F019C13" w14:textId="2D84353B" w:rsidR="006E432F" w:rsidRPr="00C33587" w:rsidRDefault="006E432F" w:rsidP="005C7EAC">
      <w:pPr>
        <w:rPr>
          <w:rFonts w:ascii="Garamond" w:hAnsi="Garamond"/>
        </w:rPr>
      </w:pPr>
      <w:r w:rsidRPr="00C33587">
        <w:rPr>
          <w:rFonts w:ascii="Garamond" w:hAnsi="Garamond"/>
        </w:rPr>
        <w:t>The University of North Dakota</w:t>
      </w:r>
    </w:p>
    <w:p w14:paraId="01CCAABD" w14:textId="70C5BE3F" w:rsidR="006E432F" w:rsidRPr="00C33587" w:rsidRDefault="006E432F" w:rsidP="005C7EAC">
      <w:pPr>
        <w:rPr>
          <w:rFonts w:ascii="Garamond" w:hAnsi="Garamond"/>
        </w:rPr>
      </w:pPr>
      <w:r w:rsidRPr="00C33587">
        <w:rPr>
          <w:rFonts w:ascii="Garamond" w:hAnsi="Garamond"/>
        </w:rPr>
        <w:t>Grand Forks, ND</w:t>
      </w:r>
    </w:p>
    <w:p w14:paraId="184B9BAB" w14:textId="77777777" w:rsidR="006E432F" w:rsidRPr="00C33587" w:rsidRDefault="006E432F" w:rsidP="005C7EAC">
      <w:pPr>
        <w:rPr>
          <w:rFonts w:ascii="Garamond" w:hAnsi="Garamond"/>
        </w:rPr>
      </w:pPr>
    </w:p>
    <w:p w14:paraId="65565993" w14:textId="62F2F02D" w:rsidR="00066DFC" w:rsidRPr="00C33587" w:rsidRDefault="00066DFC" w:rsidP="005C7EAC">
      <w:pPr>
        <w:rPr>
          <w:rFonts w:ascii="Garamond" w:hAnsi="Garamond"/>
        </w:rPr>
      </w:pPr>
      <w:r w:rsidRPr="00C33587">
        <w:rPr>
          <w:rFonts w:ascii="Garamond" w:hAnsi="Garamond"/>
        </w:rPr>
        <w:t xml:space="preserve">The Digital Press at the University of North Dakota is proud to announce the release of </w:t>
      </w:r>
      <w:r w:rsidR="008F0317" w:rsidRPr="00C33587">
        <w:rPr>
          <w:rFonts w:ascii="Garamond" w:hAnsi="Garamond"/>
          <w:i/>
        </w:rPr>
        <w:t xml:space="preserve">One Hundred Voices, Harrisburg’s Historic African American Community, 1850-1920 </w:t>
      </w:r>
      <w:r w:rsidRPr="00C33587">
        <w:rPr>
          <w:rFonts w:ascii="Garamond" w:hAnsi="Garamond"/>
        </w:rPr>
        <w:t xml:space="preserve">edited by </w:t>
      </w:r>
      <w:proofErr w:type="spellStart"/>
      <w:r w:rsidRPr="00C33587">
        <w:rPr>
          <w:rFonts w:ascii="Garamond" w:hAnsi="Garamond"/>
        </w:rPr>
        <w:t>Calobe</w:t>
      </w:r>
      <w:proofErr w:type="spellEnd"/>
      <w:r w:rsidRPr="00C33587">
        <w:rPr>
          <w:rFonts w:ascii="Garamond" w:hAnsi="Garamond"/>
        </w:rPr>
        <w:t xml:space="preserve"> Jackson, Jr., Katie Wingert McArdle, David </w:t>
      </w:r>
      <w:proofErr w:type="spellStart"/>
      <w:r w:rsidRPr="00C33587">
        <w:rPr>
          <w:rFonts w:ascii="Garamond" w:hAnsi="Garamond"/>
        </w:rPr>
        <w:t>Pettegrew</w:t>
      </w:r>
      <w:proofErr w:type="spellEnd"/>
      <w:r w:rsidRPr="00C33587">
        <w:rPr>
          <w:rFonts w:ascii="Garamond" w:hAnsi="Garamond"/>
        </w:rPr>
        <w:t xml:space="preserve">, and with a foreword by </w:t>
      </w:r>
      <w:proofErr w:type="spellStart"/>
      <w:r w:rsidRPr="00C33587">
        <w:rPr>
          <w:rFonts w:ascii="Garamond" w:hAnsi="Garamond"/>
        </w:rPr>
        <w:t>Lenwood</w:t>
      </w:r>
      <w:proofErr w:type="spellEnd"/>
      <w:r w:rsidRPr="00C33587">
        <w:rPr>
          <w:rFonts w:ascii="Garamond" w:hAnsi="Garamond"/>
        </w:rPr>
        <w:t xml:space="preserve"> Sloan</w:t>
      </w:r>
      <w:r w:rsidRPr="00C33587">
        <w:rPr>
          <w:rFonts w:ascii="Garamond" w:hAnsi="Garamond"/>
          <w:i/>
        </w:rPr>
        <w:t xml:space="preserve">. </w:t>
      </w:r>
      <w:r w:rsidRPr="00C33587">
        <w:rPr>
          <w:rFonts w:ascii="Garamond" w:hAnsi="Garamond"/>
        </w:rPr>
        <w:t>The book is a collaboration with the Commonwealth Monument Project and Digital Harrisburg as they celebrate a new monument in Harrisburg, Pennsylvania which commemorates the passing of the Fifteenth and Nineteenth Amendments giving African Americans and women the right to vote.</w:t>
      </w:r>
    </w:p>
    <w:p w14:paraId="32835A86" w14:textId="206888D7" w:rsidR="005C7EAC" w:rsidRPr="00C33587" w:rsidRDefault="00066DFC" w:rsidP="005C7EAC">
      <w:pPr>
        <w:rPr>
          <w:rFonts w:ascii="Garamond" w:hAnsi="Garamond"/>
        </w:rPr>
      </w:pPr>
      <w:r w:rsidRPr="00C33587">
        <w:rPr>
          <w:rFonts w:ascii="Garamond" w:hAnsi="Garamond"/>
        </w:rPr>
        <w:t xml:space="preserve"> </w:t>
      </w:r>
    </w:p>
    <w:p w14:paraId="743488D7" w14:textId="4E6A0674" w:rsidR="005C7EAC" w:rsidRPr="00C33587" w:rsidRDefault="005C7EAC" w:rsidP="005C7EAC">
      <w:pPr>
        <w:rPr>
          <w:rFonts w:ascii="Garamond" w:hAnsi="Garamond"/>
        </w:rPr>
      </w:pPr>
      <w:r w:rsidRPr="00C33587">
        <w:rPr>
          <w:rFonts w:ascii="Garamond" w:hAnsi="Garamond"/>
        </w:rPr>
        <w:t>The book tells the story of 100</w:t>
      </w:r>
      <w:r w:rsidR="00864E3A">
        <w:rPr>
          <w:rFonts w:ascii="Garamond" w:hAnsi="Garamond"/>
        </w:rPr>
        <w:t xml:space="preserve"> individuals whose</w:t>
      </w:r>
      <w:r w:rsidRPr="00C33587">
        <w:rPr>
          <w:rFonts w:ascii="Garamond" w:hAnsi="Garamond"/>
        </w:rPr>
        <w:t xml:space="preserve"> names who </w:t>
      </w:r>
      <w:r w:rsidR="00066DFC" w:rsidRPr="00C33587">
        <w:rPr>
          <w:rFonts w:ascii="Garamond" w:hAnsi="Garamond"/>
        </w:rPr>
        <w:t xml:space="preserve">will </w:t>
      </w:r>
      <w:r w:rsidRPr="00C33587">
        <w:rPr>
          <w:rFonts w:ascii="Garamond" w:hAnsi="Garamond"/>
        </w:rPr>
        <w:t>appear on the bronze pedestal of the Commonwealth Monument</w:t>
      </w:r>
      <w:r w:rsidR="00066DFC" w:rsidRPr="00C33587">
        <w:rPr>
          <w:rFonts w:ascii="Garamond" w:hAnsi="Garamond"/>
        </w:rPr>
        <w:t xml:space="preserve">. Called “A Gathering at the Crossroads” this monument </w:t>
      </w:r>
      <w:r w:rsidRPr="00C33587">
        <w:rPr>
          <w:rFonts w:ascii="Garamond" w:hAnsi="Garamond"/>
        </w:rPr>
        <w:t xml:space="preserve">is dedicated to the capital city’s significant African American community and its historic struggle for the vote.  </w:t>
      </w:r>
      <w:proofErr w:type="gramStart"/>
      <w:r w:rsidRPr="00C33587">
        <w:rPr>
          <w:rFonts w:ascii="Garamond" w:hAnsi="Garamond"/>
        </w:rPr>
        <w:t>These name</w:t>
      </w:r>
      <w:proofErr w:type="gramEnd"/>
      <w:r w:rsidRPr="00C33587">
        <w:rPr>
          <w:rFonts w:ascii="Garamond" w:hAnsi="Garamond"/>
        </w:rPr>
        <w:t xml:space="preserve"> </w:t>
      </w:r>
      <w:r w:rsidR="00066DFC" w:rsidRPr="00C33587">
        <w:rPr>
          <w:rFonts w:ascii="Garamond" w:hAnsi="Garamond"/>
        </w:rPr>
        <w:t xml:space="preserve">inscribed on the bronze pedestal </w:t>
      </w:r>
      <w:r w:rsidRPr="00C33587">
        <w:rPr>
          <w:rFonts w:ascii="Garamond" w:hAnsi="Garamond"/>
        </w:rPr>
        <w:t>represent</w:t>
      </w:r>
      <w:r w:rsidR="00066DFC" w:rsidRPr="00C33587">
        <w:rPr>
          <w:rFonts w:ascii="Garamond" w:hAnsi="Garamond"/>
        </w:rPr>
        <w:t xml:space="preserve"> </w:t>
      </w:r>
      <w:r w:rsidRPr="00C33587">
        <w:rPr>
          <w:rFonts w:ascii="Garamond" w:hAnsi="Garamond"/>
        </w:rPr>
        <w:t>a cross section of the activists who lived and worked in Harrisburg's African American community</w:t>
      </w:r>
      <w:r w:rsidR="00066DFC" w:rsidRPr="00C33587">
        <w:rPr>
          <w:rFonts w:ascii="Garamond" w:hAnsi="Garamond"/>
        </w:rPr>
        <w:t xml:space="preserve"> and </w:t>
      </w:r>
      <w:r w:rsidRPr="00C33587">
        <w:rPr>
          <w:rFonts w:ascii="Garamond" w:hAnsi="Garamond"/>
        </w:rPr>
        <w:t>include freedom seekers, abolitionists, suffragists, policemen, masons, doctors, lawyers</w:t>
      </w:r>
      <w:r w:rsidR="0052631E">
        <w:rPr>
          <w:rFonts w:ascii="Garamond" w:hAnsi="Garamond"/>
        </w:rPr>
        <w:t xml:space="preserve">, </w:t>
      </w:r>
      <w:r w:rsidRPr="00C33587">
        <w:rPr>
          <w:rFonts w:ascii="Garamond" w:hAnsi="Garamond"/>
        </w:rPr>
        <w:t>poets, teachers, preachers, janitors, and business leaders, who shared a committed advocacy for freedom, equality, and justice.</w:t>
      </w:r>
    </w:p>
    <w:p w14:paraId="1E7288DC" w14:textId="77777777" w:rsidR="005C7EAC" w:rsidRPr="00C33587" w:rsidRDefault="005C7EAC" w:rsidP="005C7EAC">
      <w:pPr>
        <w:rPr>
          <w:rFonts w:ascii="Garamond" w:hAnsi="Garamond"/>
        </w:rPr>
      </w:pPr>
    </w:p>
    <w:p w14:paraId="2AF91100" w14:textId="77777777" w:rsidR="005C7EAC" w:rsidRPr="00C33587" w:rsidRDefault="005C7EAC" w:rsidP="005C7EAC">
      <w:pPr>
        <w:rPr>
          <w:rFonts w:ascii="Garamond" w:hAnsi="Garamond"/>
        </w:rPr>
      </w:pPr>
      <w:proofErr w:type="spellStart"/>
      <w:r w:rsidRPr="00C33587">
        <w:rPr>
          <w:rFonts w:ascii="Garamond" w:hAnsi="Garamond"/>
        </w:rPr>
        <w:t>Lenwood</w:t>
      </w:r>
      <w:proofErr w:type="spellEnd"/>
      <w:r w:rsidRPr="00C33587">
        <w:rPr>
          <w:rFonts w:ascii="Garamond" w:hAnsi="Garamond"/>
        </w:rPr>
        <w:t xml:space="preserve"> Slone, the executive director of the Commonwealth Monument Project, described the project as "more than a monument but a movement of solidarity, scholarship, and fellowship. It becomes the first monument commemorating the 15th and 19th amendment and heralding the value of the vote to be placed on any capitol complex in the nation.” </w:t>
      </w:r>
    </w:p>
    <w:p w14:paraId="300E05DE" w14:textId="77777777" w:rsidR="005C7EAC" w:rsidRPr="00C33587" w:rsidRDefault="005C7EAC" w:rsidP="005C7EAC">
      <w:pPr>
        <w:rPr>
          <w:rFonts w:ascii="Garamond" w:hAnsi="Garamond"/>
        </w:rPr>
      </w:pPr>
    </w:p>
    <w:p w14:paraId="2503D976" w14:textId="44C4A689" w:rsidR="005C7EAC" w:rsidRPr="00C33587" w:rsidRDefault="005C7EAC" w:rsidP="005C7EAC">
      <w:pPr>
        <w:rPr>
          <w:rFonts w:ascii="Garamond" w:hAnsi="Garamond"/>
        </w:rPr>
      </w:pPr>
      <w:r w:rsidRPr="00C33587">
        <w:rPr>
          <w:rFonts w:ascii="Garamond" w:hAnsi="Garamond"/>
        </w:rPr>
        <w:t xml:space="preserve">The book, </w:t>
      </w:r>
      <w:r w:rsidRPr="00C33587">
        <w:rPr>
          <w:rFonts w:ascii="Garamond" w:hAnsi="Garamond"/>
          <w:i/>
        </w:rPr>
        <w:t>One Hundred Voices</w:t>
      </w:r>
      <w:r w:rsidRPr="00C33587">
        <w:rPr>
          <w:rFonts w:ascii="Garamond" w:hAnsi="Garamond"/>
        </w:rPr>
        <w:t xml:space="preserve">, </w:t>
      </w:r>
      <w:r w:rsidR="00066DFC" w:rsidRPr="00C33587">
        <w:rPr>
          <w:rFonts w:ascii="Garamond" w:hAnsi="Garamond"/>
        </w:rPr>
        <w:t>tells the story of the</w:t>
      </w:r>
      <w:r w:rsidR="00864E3A">
        <w:rPr>
          <w:rFonts w:ascii="Garamond" w:hAnsi="Garamond"/>
        </w:rPr>
        <w:t>se</w:t>
      </w:r>
      <w:r w:rsidR="00066DFC" w:rsidRPr="00C33587">
        <w:rPr>
          <w:rFonts w:ascii="Garamond" w:hAnsi="Garamond"/>
        </w:rPr>
        <w:t xml:space="preserve"> individuals and </w:t>
      </w:r>
      <w:r w:rsidRPr="00C33587">
        <w:rPr>
          <w:rFonts w:ascii="Garamond" w:hAnsi="Garamond"/>
        </w:rPr>
        <w:t xml:space="preserve">represents a </w:t>
      </w:r>
      <w:r w:rsidR="00066DFC" w:rsidRPr="00C33587">
        <w:rPr>
          <w:rFonts w:ascii="Garamond" w:hAnsi="Garamond"/>
        </w:rPr>
        <w:t xml:space="preserve">partnership </w:t>
      </w:r>
      <w:r w:rsidRPr="00C33587">
        <w:rPr>
          <w:rFonts w:ascii="Garamond" w:hAnsi="Garamond"/>
        </w:rPr>
        <w:t>between the Commonwealth Monument Project and the Digital Harrisburg initiative</w:t>
      </w:r>
      <w:r w:rsidR="00066DFC" w:rsidRPr="00C33587">
        <w:rPr>
          <w:rFonts w:ascii="Garamond" w:hAnsi="Garamond"/>
        </w:rPr>
        <w:t xml:space="preserve"> which is a collaboration between </w:t>
      </w:r>
      <w:r w:rsidRPr="00C33587">
        <w:rPr>
          <w:rFonts w:ascii="Garamond" w:hAnsi="Garamond"/>
        </w:rPr>
        <w:t xml:space="preserve">Messiah University, Harrisburg University of Science and Technology, and local community partners. </w:t>
      </w:r>
    </w:p>
    <w:p w14:paraId="1FBA461B" w14:textId="77777777" w:rsidR="005C7EAC" w:rsidRPr="00C33587" w:rsidRDefault="005C7EAC" w:rsidP="005C7EAC">
      <w:pPr>
        <w:rPr>
          <w:rFonts w:ascii="Garamond" w:hAnsi="Garamond"/>
        </w:rPr>
      </w:pPr>
    </w:p>
    <w:p w14:paraId="4820432A" w14:textId="77777777" w:rsidR="005C7EAC" w:rsidRPr="00C33587" w:rsidRDefault="005C7EAC" w:rsidP="005C7EAC">
      <w:pPr>
        <w:rPr>
          <w:rFonts w:ascii="Garamond" w:hAnsi="Garamond"/>
        </w:rPr>
      </w:pPr>
      <w:r w:rsidRPr="00C33587">
        <w:rPr>
          <w:rFonts w:ascii="Garamond" w:hAnsi="Garamond"/>
        </w:rPr>
        <w:t xml:space="preserve">David </w:t>
      </w:r>
      <w:proofErr w:type="spellStart"/>
      <w:r w:rsidRPr="00C33587">
        <w:rPr>
          <w:rFonts w:ascii="Garamond" w:hAnsi="Garamond"/>
        </w:rPr>
        <w:t>Pettegrew</w:t>
      </w:r>
      <w:proofErr w:type="spellEnd"/>
      <w:r w:rsidRPr="00C33587">
        <w:rPr>
          <w:rFonts w:ascii="Garamond" w:hAnsi="Garamond"/>
        </w:rPr>
        <w:t xml:space="preserve">, a historian at Messiah College and with the Digital Harrisburg project, describes this work as "marking the culmination of a fruitful collaboration between community historians, educators, and students who have engaged in research of a subject of greatest relevance. It presents a window to Harrisburg’s historic African American community and an invitation to make your own discoveries about the resilient catalysts inspired through faith and conviction to fight for freedom and political equality, social and economic opportunity, and moral improvement.” </w:t>
      </w:r>
    </w:p>
    <w:p w14:paraId="18BD756E" w14:textId="77777777" w:rsidR="005C7EAC" w:rsidRPr="00C33587" w:rsidRDefault="005C7EAC" w:rsidP="005C7EAC">
      <w:pPr>
        <w:rPr>
          <w:rFonts w:ascii="Garamond" w:hAnsi="Garamond"/>
        </w:rPr>
      </w:pPr>
    </w:p>
    <w:p w14:paraId="374EC844" w14:textId="712EAA62" w:rsidR="005C7EAC" w:rsidRPr="00C33587" w:rsidRDefault="005C7EAC" w:rsidP="005C7EAC">
      <w:pPr>
        <w:rPr>
          <w:rFonts w:ascii="Garamond" w:hAnsi="Garamond"/>
        </w:rPr>
      </w:pPr>
      <w:r w:rsidRPr="00C33587">
        <w:rPr>
          <w:rFonts w:ascii="Garamond" w:hAnsi="Garamond"/>
        </w:rPr>
        <w:t xml:space="preserve">Katie </w:t>
      </w:r>
      <w:r w:rsidR="0052631E" w:rsidRPr="00C33587">
        <w:rPr>
          <w:rFonts w:ascii="Garamond" w:hAnsi="Garamond"/>
        </w:rPr>
        <w:t>Wingert</w:t>
      </w:r>
      <w:r w:rsidR="0052631E">
        <w:rPr>
          <w:rFonts w:ascii="Garamond" w:hAnsi="Garamond"/>
        </w:rPr>
        <w:t xml:space="preserve"> </w:t>
      </w:r>
      <w:r w:rsidRPr="00C33587">
        <w:rPr>
          <w:rFonts w:ascii="Garamond" w:hAnsi="Garamond"/>
        </w:rPr>
        <w:t>McArdle,</w:t>
      </w:r>
      <w:r w:rsidR="00C97D30" w:rsidRPr="00C33587">
        <w:rPr>
          <w:rFonts w:ascii="Garamond" w:hAnsi="Garamond"/>
        </w:rPr>
        <w:t xml:space="preserve"> who co-edited the book with </w:t>
      </w:r>
      <w:proofErr w:type="spellStart"/>
      <w:r w:rsidR="00C97D30" w:rsidRPr="00C33587">
        <w:rPr>
          <w:rFonts w:ascii="Garamond" w:hAnsi="Garamond"/>
        </w:rPr>
        <w:t>Pettegrew</w:t>
      </w:r>
      <w:proofErr w:type="spellEnd"/>
      <w:r w:rsidR="00C97D30" w:rsidRPr="00C33587">
        <w:rPr>
          <w:rFonts w:ascii="Garamond" w:hAnsi="Garamond"/>
        </w:rPr>
        <w:t xml:space="preserve"> and </w:t>
      </w:r>
      <w:proofErr w:type="spellStart"/>
      <w:r w:rsidR="00C97D30" w:rsidRPr="00C33587">
        <w:rPr>
          <w:rFonts w:ascii="Garamond" w:hAnsi="Garamond"/>
        </w:rPr>
        <w:t>Calobe</w:t>
      </w:r>
      <w:proofErr w:type="spellEnd"/>
      <w:r w:rsidR="00C97D30" w:rsidRPr="00C33587">
        <w:rPr>
          <w:rFonts w:ascii="Garamond" w:hAnsi="Garamond"/>
        </w:rPr>
        <w:t xml:space="preserve"> Jackson Jr., </w:t>
      </w:r>
      <w:r w:rsidRPr="00C33587">
        <w:rPr>
          <w:rFonts w:ascii="Garamond" w:hAnsi="Garamond"/>
        </w:rPr>
        <w:t>observed "When we researchers paused to listen to these "one hundred voices," we have heard echoes more powerful and beautiful than we could have possibly fathomed."</w:t>
      </w:r>
    </w:p>
    <w:p w14:paraId="6465A13B" w14:textId="77777777" w:rsidR="005C7EAC" w:rsidRPr="00C33587" w:rsidRDefault="005C7EAC" w:rsidP="005C7EAC">
      <w:pPr>
        <w:rPr>
          <w:rFonts w:ascii="Garamond" w:hAnsi="Garamond"/>
        </w:rPr>
      </w:pPr>
    </w:p>
    <w:p w14:paraId="29E74E0B" w14:textId="264B78A0" w:rsidR="005C7EAC" w:rsidRPr="00C33587" w:rsidRDefault="005C7EAC" w:rsidP="005C7EAC">
      <w:pPr>
        <w:rPr>
          <w:rFonts w:ascii="Garamond" w:hAnsi="Garamond"/>
        </w:rPr>
      </w:pPr>
      <w:proofErr w:type="spellStart"/>
      <w:r w:rsidRPr="00C33587">
        <w:rPr>
          <w:rFonts w:ascii="Garamond" w:hAnsi="Garamond"/>
        </w:rPr>
        <w:t>Calobe</w:t>
      </w:r>
      <w:proofErr w:type="spellEnd"/>
      <w:r w:rsidRPr="00C33587">
        <w:rPr>
          <w:rFonts w:ascii="Garamond" w:hAnsi="Garamond"/>
        </w:rPr>
        <w:t xml:space="preserve"> Jackson Jr., a historian of Harrisburg African American studies who </w:t>
      </w:r>
      <w:r w:rsidR="00C97D30" w:rsidRPr="00C33587">
        <w:rPr>
          <w:rFonts w:ascii="Garamond" w:hAnsi="Garamond"/>
        </w:rPr>
        <w:t xml:space="preserve">edited the book and </w:t>
      </w:r>
      <w:r w:rsidRPr="00C33587">
        <w:rPr>
          <w:rFonts w:ascii="Garamond" w:hAnsi="Garamond"/>
        </w:rPr>
        <w:t xml:space="preserve">helped develop the initial list of names noted: “Our </w:t>
      </w:r>
      <w:r w:rsidRPr="00C33587">
        <w:rPr>
          <w:rFonts w:ascii="Garamond" w:hAnsi="Garamond"/>
          <w:i/>
        </w:rPr>
        <w:t>One Hundred Voices</w:t>
      </w:r>
      <w:r w:rsidRPr="00C33587">
        <w:rPr>
          <w:rFonts w:ascii="Garamond" w:hAnsi="Garamond"/>
        </w:rPr>
        <w:t xml:space="preserve"> book is a new start to sharing the history of Harrisburg.” </w:t>
      </w:r>
    </w:p>
    <w:p w14:paraId="09F064EB" w14:textId="6738DB5B" w:rsidR="00057D51" w:rsidRPr="00C33587" w:rsidRDefault="00057D51" w:rsidP="005C7EAC">
      <w:pPr>
        <w:rPr>
          <w:rFonts w:ascii="Garamond" w:hAnsi="Garamond"/>
        </w:rPr>
      </w:pPr>
    </w:p>
    <w:p w14:paraId="0B440FCC" w14:textId="55AD2A4F" w:rsidR="00057D51" w:rsidRDefault="00057D51" w:rsidP="005C7EAC">
      <w:pPr>
        <w:rPr>
          <w:rFonts w:ascii="Garamond" w:hAnsi="Garamond"/>
        </w:rPr>
      </w:pPr>
      <w:r w:rsidRPr="00C33587">
        <w:rPr>
          <w:rFonts w:ascii="Garamond" w:hAnsi="Garamond"/>
        </w:rPr>
        <w:lastRenderedPageBreak/>
        <w:t>The Commonwealth Monument will be unveiled in an event attended by the governor of Pennsylvania, the mayor of Harrisburg, and other dignitaries on August 26</w:t>
      </w:r>
      <w:r w:rsidRPr="00C33587">
        <w:rPr>
          <w:rFonts w:ascii="Garamond" w:hAnsi="Garamond"/>
          <w:vertAlign w:val="superscript"/>
        </w:rPr>
        <w:t>th</w:t>
      </w:r>
      <w:r w:rsidR="00864E3A">
        <w:rPr>
          <w:rFonts w:ascii="Garamond" w:hAnsi="Garamond"/>
        </w:rPr>
        <w:t>, 2020.</w:t>
      </w:r>
    </w:p>
    <w:p w14:paraId="6F3D086A" w14:textId="1378C40B" w:rsidR="00C256CA" w:rsidRDefault="00C256CA" w:rsidP="005C7EAC">
      <w:pPr>
        <w:rPr>
          <w:rFonts w:ascii="Garamond" w:hAnsi="Garamond"/>
        </w:rPr>
      </w:pPr>
    </w:p>
    <w:p w14:paraId="1B05A574" w14:textId="58A435FE" w:rsidR="00C256CA" w:rsidRPr="00C33587" w:rsidRDefault="00C256CA" w:rsidP="005C7EAC">
      <w:pPr>
        <w:rPr>
          <w:rFonts w:ascii="Garamond" w:hAnsi="Garamond"/>
        </w:rPr>
      </w:pPr>
      <w:r>
        <w:rPr>
          <w:rFonts w:ascii="Garamond" w:hAnsi="Garamond"/>
        </w:rPr>
        <w:t xml:space="preserve">For more on this book and the project contact David </w:t>
      </w:r>
      <w:proofErr w:type="spellStart"/>
      <w:r>
        <w:rPr>
          <w:rFonts w:ascii="Garamond" w:hAnsi="Garamond"/>
        </w:rPr>
        <w:t>Pettegrew</w:t>
      </w:r>
      <w:proofErr w:type="spellEnd"/>
      <w:r>
        <w:rPr>
          <w:rFonts w:ascii="Garamond" w:hAnsi="Garamond"/>
        </w:rPr>
        <w:t xml:space="preserve"> (</w:t>
      </w:r>
      <w:hyperlink r:id="rId4" w:history="1">
        <w:r w:rsidRPr="009263F6">
          <w:rPr>
            <w:rStyle w:val="Hyperlink"/>
            <w:rFonts w:ascii="Garamond" w:hAnsi="Garamond"/>
          </w:rPr>
          <w:t>dpettegrew@messiah.edu</w:t>
        </w:r>
      </w:hyperlink>
      <w:r>
        <w:rPr>
          <w:rFonts w:ascii="Garamond" w:hAnsi="Garamond"/>
        </w:rPr>
        <w:t xml:space="preserve">). </w:t>
      </w:r>
      <w:bookmarkStart w:id="0" w:name="_GoBack"/>
      <w:bookmarkEnd w:id="0"/>
    </w:p>
    <w:p w14:paraId="29A9CE45" w14:textId="77777777" w:rsidR="005C7EAC" w:rsidRPr="00C33587" w:rsidRDefault="005C7EAC" w:rsidP="005C7EAC">
      <w:pPr>
        <w:rPr>
          <w:rFonts w:ascii="Garamond" w:hAnsi="Garamond"/>
        </w:rPr>
      </w:pPr>
    </w:p>
    <w:p w14:paraId="725AF179" w14:textId="12C96147" w:rsidR="005C7EAC" w:rsidRPr="00C33587" w:rsidRDefault="005C7EAC" w:rsidP="005C7EAC">
      <w:pPr>
        <w:rPr>
          <w:rFonts w:ascii="Garamond" w:hAnsi="Garamond"/>
        </w:rPr>
      </w:pPr>
      <w:r w:rsidRPr="00C33587">
        <w:rPr>
          <w:rFonts w:ascii="Garamond" w:hAnsi="Garamond"/>
        </w:rPr>
        <w:t>T</w:t>
      </w:r>
      <w:r w:rsidR="00C97D30" w:rsidRPr="00C33587">
        <w:rPr>
          <w:rFonts w:ascii="Garamond" w:hAnsi="Garamond"/>
        </w:rPr>
        <w:t>he book is available as a free open-access</w:t>
      </w:r>
      <w:r w:rsidRPr="00C33587">
        <w:rPr>
          <w:rFonts w:ascii="Garamond" w:hAnsi="Garamond"/>
        </w:rPr>
        <w:t xml:space="preserve"> download</w:t>
      </w:r>
      <w:r w:rsidR="00C97D30" w:rsidRPr="00C33587">
        <w:rPr>
          <w:rFonts w:ascii="Garamond" w:hAnsi="Garamond"/>
        </w:rPr>
        <w:t xml:space="preserve"> or as a low-cost paperback here</w:t>
      </w:r>
      <w:r w:rsidRPr="00C33587">
        <w:rPr>
          <w:rFonts w:ascii="Garamond" w:hAnsi="Garamond"/>
        </w:rPr>
        <w:t xml:space="preserve">: </w:t>
      </w:r>
      <w:hyperlink r:id="rId5" w:history="1">
        <w:r w:rsidR="00AC4B04" w:rsidRPr="009263F6">
          <w:rPr>
            <w:rStyle w:val="Hyperlink"/>
            <w:rFonts w:ascii="Garamond" w:hAnsi="Garamond"/>
          </w:rPr>
          <w:t>https://thedigitalpress.org/100-voices/</w:t>
        </w:r>
      </w:hyperlink>
      <w:r w:rsidR="00AC4B04">
        <w:rPr>
          <w:rFonts w:ascii="Garamond" w:hAnsi="Garamond"/>
        </w:rPr>
        <w:t xml:space="preserve"> </w:t>
      </w:r>
    </w:p>
    <w:p w14:paraId="25EEA8F1" w14:textId="77777777" w:rsidR="005C7EAC" w:rsidRPr="00C33587" w:rsidRDefault="005C7EAC" w:rsidP="005C7EAC">
      <w:pPr>
        <w:rPr>
          <w:rFonts w:ascii="Garamond" w:hAnsi="Garamond"/>
        </w:rPr>
      </w:pPr>
    </w:p>
    <w:p w14:paraId="4FD3F44D" w14:textId="7816EF10" w:rsidR="005C7EAC" w:rsidRDefault="005C7EAC" w:rsidP="005C7EAC">
      <w:pPr>
        <w:rPr>
          <w:rFonts w:ascii="Garamond" w:hAnsi="Garamond"/>
        </w:rPr>
      </w:pPr>
      <w:r w:rsidRPr="00C33587">
        <w:rPr>
          <w:rFonts w:ascii="Garamond" w:hAnsi="Garamond"/>
        </w:rPr>
        <w:t xml:space="preserve">For more on the Commonwealth Monument Project, go here: </w:t>
      </w:r>
      <w:hyperlink r:id="rId6" w:history="1">
        <w:r w:rsidR="004F215D" w:rsidRPr="009263F6">
          <w:rPr>
            <w:rStyle w:val="Hyperlink"/>
            <w:rFonts w:ascii="Garamond" w:hAnsi="Garamond"/>
          </w:rPr>
          <w:t>https://digitalharrisburg.com/commonwealth/</w:t>
        </w:r>
      </w:hyperlink>
    </w:p>
    <w:p w14:paraId="77B017F0" w14:textId="22DE22C3" w:rsidR="004F215D" w:rsidRDefault="004F215D" w:rsidP="005C7EAC">
      <w:pPr>
        <w:rPr>
          <w:rFonts w:ascii="Garamond" w:hAnsi="Garamond"/>
        </w:rPr>
      </w:pPr>
    </w:p>
    <w:p w14:paraId="3EE866AF" w14:textId="0D167BCF" w:rsidR="004F215D" w:rsidRPr="00C33587" w:rsidRDefault="004F215D" w:rsidP="005C7EAC">
      <w:pPr>
        <w:rPr>
          <w:rFonts w:ascii="Garamond" w:hAnsi="Garamond"/>
        </w:rPr>
      </w:pPr>
      <w:r>
        <w:rPr>
          <w:rFonts w:ascii="Garamond" w:hAnsi="Garamond"/>
        </w:rPr>
        <w:t>For images of the Commonwealth Monuments see Commonwealth_Monument.jpg, Commonwealth_Monument</w:t>
      </w:r>
      <w:r w:rsidR="00AC4B04">
        <w:rPr>
          <w:rFonts w:ascii="Garamond" w:hAnsi="Garamond"/>
        </w:rPr>
        <w:t>_Detail_1</w:t>
      </w:r>
      <w:r>
        <w:rPr>
          <w:rFonts w:ascii="Garamond" w:hAnsi="Garamond"/>
        </w:rPr>
        <w:t>.jpg</w:t>
      </w:r>
      <w:r w:rsidR="00AC4B04">
        <w:rPr>
          <w:rFonts w:ascii="Garamond" w:hAnsi="Garamond"/>
        </w:rPr>
        <w:t>, and Commonwealth_Monument_Detail_2.jpg</w:t>
      </w:r>
    </w:p>
    <w:p w14:paraId="11500425" w14:textId="77777777" w:rsidR="005C7EAC" w:rsidRPr="00C33587" w:rsidRDefault="005C7EAC" w:rsidP="005C7EAC">
      <w:pPr>
        <w:rPr>
          <w:rFonts w:ascii="Garamond" w:hAnsi="Garamond"/>
        </w:rPr>
      </w:pPr>
    </w:p>
    <w:p w14:paraId="4CB4C7E9" w14:textId="1F6CABCA" w:rsidR="0052631E" w:rsidRPr="00C33587" w:rsidRDefault="005C7EAC">
      <w:pPr>
        <w:rPr>
          <w:rFonts w:ascii="Garamond" w:hAnsi="Garamond"/>
        </w:rPr>
      </w:pPr>
      <w:r w:rsidRPr="00C33587">
        <w:rPr>
          <w:rFonts w:ascii="Garamond" w:hAnsi="Garamond"/>
        </w:rPr>
        <w:t xml:space="preserve">For more on Digital Harrisburg go here: </w:t>
      </w:r>
      <w:hyperlink r:id="rId7" w:history="1">
        <w:r w:rsidR="00AC4B04" w:rsidRPr="009263F6">
          <w:rPr>
            <w:rStyle w:val="Hyperlink"/>
            <w:rFonts w:ascii="Garamond" w:hAnsi="Garamond"/>
          </w:rPr>
          <w:t>https://digitalharrisburg.com/</w:t>
        </w:r>
      </w:hyperlink>
      <w:r w:rsidR="00AC4B04">
        <w:rPr>
          <w:rFonts w:ascii="Garamond" w:hAnsi="Garamond"/>
        </w:rPr>
        <w:t xml:space="preserve"> </w:t>
      </w:r>
    </w:p>
    <w:sectPr w:rsidR="0052631E" w:rsidRPr="00C33587" w:rsidSect="002D6EE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2488A" w16cex:dateUtc="2020-08-15T16:42:00Z"/>
  <w16cex:commentExtensible w16cex:durableId="22E24937" w16cex:dateUtc="2020-08-15T16:44: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AC"/>
    <w:rsid w:val="00001006"/>
    <w:rsid w:val="00057D51"/>
    <w:rsid w:val="00066DFC"/>
    <w:rsid w:val="000C1E55"/>
    <w:rsid w:val="00136A2E"/>
    <w:rsid w:val="002D6EE2"/>
    <w:rsid w:val="004F215D"/>
    <w:rsid w:val="0052631E"/>
    <w:rsid w:val="005C7EAC"/>
    <w:rsid w:val="006E432F"/>
    <w:rsid w:val="00864E3A"/>
    <w:rsid w:val="008F0317"/>
    <w:rsid w:val="00AC4B04"/>
    <w:rsid w:val="00BB7942"/>
    <w:rsid w:val="00C256CA"/>
    <w:rsid w:val="00C33587"/>
    <w:rsid w:val="00C97D30"/>
    <w:rsid w:val="00FE1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C9E608A"/>
  <w15:chartTrackingRefBased/>
  <w15:docId w15:val="{FCFBA822-3C00-A247-A3E2-87D58C62A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4E3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64E3A"/>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864E3A"/>
    <w:rPr>
      <w:sz w:val="16"/>
      <w:szCs w:val="16"/>
    </w:rPr>
  </w:style>
  <w:style w:type="paragraph" w:styleId="CommentText">
    <w:name w:val="annotation text"/>
    <w:basedOn w:val="Normal"/>
    <w:link w:val="CommentTextChar"/>
    <w:uiPriority w:val="99"/>
    <w:semiHidden/>
    <w:unhideWhenUsed/>
    <w:rsid w:val="00864E3A"/>
    <w:rPr>
      <w:sz w:val="20"/>
      <w:szCs w:val="20"/>
    </w:rPr>
  </w:style>
  <w:style w:type="character" w:customStyle="1" w:styleId="CommentTextChar">
    <w:name w:val="Comment Text Char"/>
    <w:basedOn w:val="DefaultParagraphFont"/>
    <w:link w:val="CommentText"/>
    <w:uiPriority w:val="99"/>
    <w:semiHidden/>
    <w:rsid w:val="00864E3A"/>
    <w:rPr>
      <w:sz w:val="20"/>
      <w:szCs w:val="20"/>
    </w:rPr>
  </w:style>
  <w:style w:type="paragraph" w:styleId="CommentSubject">
    <w:name w:val="annotation subject"/>
    <w:basedOn w:val="CommentText"/>
    <w:next w:val="CommentText"/>
    <w:link w:val="CommentSubjectChar"/>
    <w:uiPriority w:val="99"/>
    <w:semiHidden/>
    <w:unhideWhenUsed/>
    <w:rsid w:val="00864E3A"/>
    <w:rPr>
      <w:b/>
      <w:bCs/>
    </w:rPr>
  </w:style>
  <w:style w:type="character" w:customStyle="1" w:styleId="CommentSubjectChar">
    <w:name w:val="Comment Subject Char"/>
    <w:basedOn w:val="CommentTextChar"/>
    <w:link w:val="CommentSubject"/>
    <w:uiPriority w:val="99"/>
    <w:semiHidden/>
    <w:rsid w:val="00864E3A"/>
    <w:rPr>
      <w:b/>
      <w:bCs/>
      <w:sz w:val="20"/>
      <w:szCs w:val="20"/>
    </w:rPr>
  </w:style>
  <w:style w:type="character" w:styleId="Hyperlink">
    <w:name w:val="Hyperlink"/>
    <w:basedOn w:val="DefaultParagraphFont"/>
    <w:uiPriority w:val="99"/>
    <w:unhideWhenUsed/>
    <w:rsid w:val="004F215D"/>
    <w:rPr>
      <w:color w:val="0563C1" w:themeColor="hyperlink"/>
      <w:u w:val="single"/>
    </w:rPr>
  </w:style>
  <w:style w:type="character" w:styleId="UnresolvedMention">
    <w:name w:val="Unresolved Mention"/>
    <w:basedOn w:val="DefaultParagraphFont"/>
    <w:uiPriority w:val="99"/>
    <w:rsid w:val="004F21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igitalharrisburg.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igitalharrisburg.com/commonwealth/" TargetMode="External"/><Relationship Id="rId5" Type="http://schemas.openxmlformats.org/officeDocument/2006/relationships/hyperlink" Target="https://thedigitalpress.org/100-voices/" TargetMode="External"/><Relationship Id="rId10" Type="http://schemas.microsoft.com/office/2018/08/relationships/commentsExtensible" Target="commentsExtensible.xml"/><Relationship Id="rId4" Type="http://schemas.openxmlformats.org/officeDocument/2006/relationships/hyperlink" Target="mailto:dpettegrew@messiah.edu"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598</Words>
  <Characters>3410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2020-08-15T16:46:00Z</dcterms:created>
  <dcterms:modified xsi:type="dcterms:W3CDTF">2020-08-15T17:28:00Z</dcterms:modified>
</cp:coreProperties>
</file>